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Scholtz</w:t>
      </w:r>
    </w:p>
    <w:p w:rsidR="00000000" w:rsidDel="00000000" w:rsidP="00000000" w:rsidRDefault="00000000" w:rsidRPr="00000000" w14:paraId="0000000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English 4</w:t>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People’s History of the United States Questions</w:t>
      </w:r>
    </w:p>
    <w:p w:rsidR="00000000" w:rsidDel="00000000" w:rsidP="00000000" w:rsidRDefault="00000000" w:rsidRPr="00000000" w14:paraId="00000004">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answer three of the following questions in complete paragraphs.</w:t>
      </w:r>
    </w:p>
    <w:p w:rsidR="00000000" w:rsidDel="00000000" w:rsidP="00000000" w:rsidRDefault="00000000" w:rsidRPr="00000000" w14:paraId="00000005">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Columbus think of the native population in terms of its physical and mental conditions, its worth to the king and queen of Spain, and its relationship with the European explorers? What is Columbus’s plan for the island of Hispaniola? </w:t>
      </w:r>
    </w:p>
    <w:p w:rsidR="00000000" w:rsidDel="00000000" w:rsidP="00000000" w:rsidRDefault="00000000" w:rsidRPr="00000000" w14:paraId="00000007">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the readings change your understanding of the consequences of European contact on the native people of the Western Hemisphere? Does this view make the Spanish explorers any less heroic? How and why?</w:t>
      </w:r>
    </w:p>
    <w:p w:rsidR="00000000" w:rsidDel="00000000" w:rsidP="00000000" w:rsidRDefault="00000000" w:rsidRPr="00000000" w14:paraId="00000009">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new information did you learn about Columbus from these four diary entries? How does it differ from earlier opinions and images that you had of Columbus?</w:t>
      </w:r>
    </w:p>
    <w:p w:rsidR="00000000" w:rsidDel="00000000" w:rsidP="00000000" w:rsidRDefault="00000000" w:rsidRPr="00000000" w14:paraId="0000000B">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Some historians have referred to the actions of Columbus and those who followed him as “genocidal.” What is genocide? Using specific citations from at least two voices in this chapter, support or refute this accusation of genocide.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