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5B6B" w14:textId="77777777" w:rsidR="001D1B84" w:rsidRDefault="007F65F4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English 4</w:t>
      </w:r>
    </w:p>
    <w:p w14:paraId="4A03D4CA" w14:textId="77777777" w:rsidR="001D1B84" w:rsidRDefault="007F65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Scholtz</w:t>
      </w:r>
      <w:proofErr w:type="spellEnd"/>
    </w:p>
    <w:p w14:paraId="100716B6" w14:textId="77777777" w:rsidR="001D1B84" w:rsidRDefault="007F65F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Fahrenheit 451 </w:t>
      </w:r>
      <w:r>
        <w:rPr>
          <w:sz w:val="28"/>
          <w:szCs w:val="28"/>
          <w:u w:val="single"/>
        </w:rPr>
        <w:t>Study Guide</w:t>
      </w:r>
    </w:p>
    <w:p w14:paraId="7AFF08F9" w14:textId="77777777" w:rsidR="001D1B84" w:rsidRDefault="007F65F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Section One- you will be asked to match characters and their descriptions from the book.</w:t>
      </w:r>
    </w:p>
    <w:p w14:paraId="250835E4" w14:textId="77777777" w:rsidR="001D1B84" w:rsidRDefault="001D1B84">
      <w:pPr>
        <w:spacing w:line="360" w:lineRule="auto"/>
        <w:rPr>
          <w:sz w:val="28"/>
          <w:szCs w:val="28"/>
        </w:rPr>
      </w:pPr>
    </w:p>
    <w:p w14:paraId="47082200" w14:textId="77777777" w:rsidR="001D1B84" w:rsidRDefault="007F65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Section Two- you will be asked to give the plot sequence of the story. You will number the events of the story in the order in which they took place.</w:t>
      </w:r>
    </w:p>
    <w:p w14:paraId="1E0D405B" w14:textId="77777777" w:rsidR="001D1B84" w:rsidRDefault="001D1B84">
      <w:pPr>
        <w:spacing w:line="360" w:lineRule="auto"/>
        <w:rPr>
          <w:sz w:val="28"/>
          <w:szCs w:val="28"/>
        </w:rPr>
      </w:pPr>
    </w:p>
    <w:p w14:paraId="7D6A9B2D" w14:textId="77777777" w:rsidR="001D1B84" w:rsidRDefault="007F65F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Section Three- you will be asked to recognize examples of figurative language from the text. Terms you wi</w:t>
      </w:r>
      <w:r>
        <w:rPr>
          <w:sz w:val="28"/>
          <w:szCs w:val="28"/>
        </w:rPr>
        <w:t>ll need to be familiar with: alliteration, allusion, idiom, imagery, hyperbole, metaphor, metonymy, onomatopoeia, oxymoron, paradox, personification, simile, symbol, and synecdoche.</w:t>
      </w:r>
    </w:p>
    <w:p w14:paraId="7DD00F6B" w14:textId="77777777" w:rsidR="001D1B84" w:rsidRDefault="001D1B84">
      <w:pPr>
        <w:spacing w:line="360" w:lineRule="auto"/>
        <w:rPr>
          <w:sz w:val="28"/>
          <w:szCs w:val="28"/>
        </w:rPr>
      </w:pPr>
    </w:p>
    <w:p w14:paraId="31EC88AA" w14:textId="77777777" w:rsidR="001D1B84" w:rsidRDefault="007F65F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Section Four: matching quotes with themes of the book. The themes will re</w:t>
      </w:r>
      <w:r>
        <w:rPr>
          <w:sz w:val="28"/>
          <w:szCs w:val="28"/>
        </w:rPr>
        <w:t xml:space="preserve">volve around alienation and loneliness, censorship, change and transformation, conformity, and reliance on technology. </w:t>
      </w:r>
    </w:p>
    <w:p w14:paraId="5A43A0EC" w14:textId="77777777" w:rsidR="001D1B84" w:rsidRDefault="001D1B84">
      <w:pPr>
        <w:spacing w:line="360" w:lineRule="auto"/>
        <w:rPr>
          <w:sz w:val="28"/>
          <w:szCs w:val="28"/>
        </w:rPr>
      </w:pPr>
    </w:p>
    <w:p w14:paraId="6F815C4B" w14:textId="77777777" w:rsidR="001D1B84" w:rsidRDefault="007F65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Section Five: section five will be a writing prompt. </w:t>
      </w:r>
    </w:p>
    <w:sectPr w:rsidR="001D1B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2A4"/>
    <w:multiLevelType w:val="multilevel"/>
    <w:tmpl w:val="1084F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AA61A4"/>
    <w:multiLevelType w:val="multilevel"/>
    <w:tmpl w:val="18E42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3909C1"/>
    <w:multiLevelType w:val="multilevel"/>
    <w:tmpl w:val="B99C1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26B3334"/>
    <w:multiLevelType w:val="multilevel"/>
    <w:tmpl w:val="FA182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9F0F20"/>
    <w:multiLevelType w:val="multilevel"/>
    <w:tmpl w:val="D610A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1B84"/>
    <w:rsid w:val="001D1B84"/>
    <w:rsid w:val="007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AE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scholtz_hunter</cp:lastModifiedBy>
  <cp:revision>2</cp:revision>
  <cp:lastPrinted>2018-12-17T16:04:00Z</cp:lastPrinted>
  <dcterms:created xsi:type="dcterms:W3CDTF">2018-12-17T19:39:00Z</dcterms:created>
  <dcterms:modified xsi:type="dcterms:W3CDTF">2018-12-17T19:39:00Z</dcterms:modified>
</cp:coreProperties>
</file>