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u w:val="single"/>
        </w:rPr>
      </w:pPr>
      <w:r w:rsidDel="00000000" w:rsidR="00000000" w:rsidRPr="00000000">
        <w:rPr>
          <w:b w:val="1"/>
          <w:i w:val="1"/>
          <w:sz w:val="24"/>
          <w:szCs w:val="24"/>
          <w:rtl w:val="0"/>
        </w:rPr>
        <w:t xml:space="preserve">Macbeth</w:t>
      </w:r>
      <w:r w:rsidDel="00000000" w:rsidR="00000000" w:rsidRPr="00000000">
        <w:rPr>
          <w:b w:val="1"/>
          <w:sz w:val="24"/>
          <w:szCs w:val="24"/>
          <w:rtl w:val="0"/>
        </w:rPr>
        <w:t xml:space="preserve"> Final Essay Due </w:t>
      </w:r>
      <w:r w:rsidDel="00000000" w:rsidR="00000000" w:rsidRPr="00000000">
        <w:rPr>
          <w:b w:val="1"/>
          <w:sz w:val="24"/>
          <w:szCs w:val="24"/>
          <w:u w:val="single"/>
          <w:rtl w:val="0"/>
        </w:rPr>
        <w:t xml:space="preserve">Friday 10/13</w:t>
      </w:r>
    </w:p>
    <w:p w:rsidR="00000000" w:rsidDel="00000000" w:rsidP="00000000" w:rsidRDefault="00000000" w:rsidRPr="00000000">
      <w:pPr>
        <w:pStyle w:val="Heading1"/>
        <w:numPr>
          <w:ilvl w:val="0"/>
          <w:numId w:val="12"/>
        </w:numPr>
        <w:ind w:left="360" w:hanging="360"/>
        <w:contextualSpacing w:val="0"/>
        <w:rPr/>
      </w:pPr>
      <w:r w:rsidDel="00000000" w:rsidR="00000000" w:rsidRPr="00000000">
        <w:rPr>
          <w:rtl w:val="0"/>
        </w:rPr>
        <w:t xml:space="preserve">Topics</w:t>
      </w:r>
    </w:p>
    <w:p w:rsidR="00000000" w:rsidDel="00000000" w:rsidP="00000000" w:rsidRDefault="00000000" w:rsidRPr="00000000">
      <w:pPr>
        <w:numPr>
          <w:ilvl w:val="0"/>
          <w:numId w:val="2"/>
        </w:numPr>
        <w:ind w:left="720" w:hanging="360"/>
        <w:contextualSpacing w:val="0"/>
        <w:rPr>
          <w:sz w:val="24"/>
          <w:szCs w:val="24"/>
        </w:rPr>
      </w:pPr>
      <w:r w:rsidDel="00000000" w:rsidR="00000000" w:rsidRPr="00000000">
        <w:rPr>
          <w:b w:val="1"/>
          <w:sz w:val="24"/>
          <w:szCs w:val="24"/>
          <w:rtl w:val="0"/>
        </w:rPr>
        <w:t xml:space="preserve">Tragedy</w:t>
      </w:r>
      <w:r w:rsidDel="00000000" w:rsidR="00000000" w:rsidRPr="00000000">
        <w:rPr>
          <w:sz w:val="24"/>
          <w:szCs w:val="24"/>
          <w:rtl w:val="0"/>
        </w:rPr>
        <w:t xml:space="preserve">: </w:t>
      </w:r>
      <w:r w:rsidDel="00000000" w:rsidR="00000000" w:rsidRPr="00000000">
        <w:rPr>
          <w:i w:val="1"/>
          <w:sz w:val="24"/>
          <w:szCs w:val="24"/>
          <w:rtl w:val="0"/>
        </w:rPr>
        <w:t xml:space="preserve">Macbeth</w:t>
      </w:r>
      <w:r w:rsidDel="00000000" w:rsidR="00000000" w:rsidRPr="00000000">
        <w:rPr>
          <w:sz w:val="24"/>
          <w:szCs w:val="24"/>
          <w:rtl w:val="0"/>
        </w:rPr>
        <w:t xml:space="preserve"> is commonly referred to as </w:t>
      </w:r>
      <w:r w:rsidDel="00000000" w:rsidR="00000000" w:rsidRPr="00000000">
        <w:rPr>
          <w:i w:val="1"/>
          <w:sz w:val="24"/>
          <w:szCs w:val="24"/>
          <w:rtl w:val="0"/>
        </w:rPr>
        <w:t xml:space="preserve">The Tragedy of Macbeth</w:t>
      </w:r>
      <w:r w:rsidDel="00000000" w:rsidR="00000000" w:rsidRPr="00000000">
        <w:rPr>
          <w:sz w:val="24"/>
          <w:szCs w:val="24"/>
          <w:rtl w:val="0"/>
        </w:rPr>
        <w:t xml:space="preserve">. Discuss the conflicts of Macbeth—as developed by Shakespeare—and how the author finally resolves them. In doing so, you must answer the following questions: What is Macbeth’s tragic flaw? Is Macbeth an evil character?</w:t>
      </w:r>
    </w:p>
    <w:p w:rsidR="00000000" w:rsidDel="00000000" w:rsidP="00000000" w:rsidRDefault="00000000" w:rsidRPr="00000000">
      <w:pPr>
        <w:numPr>
          <w:ilvl w:val="0"/>
          <w:numId w:val="2"/>
        </w:numPr>
        <w:ind w:left="720" w:hanging="360"/>
        <w:contextualSpacing w:val="0"/>
        <w:rPr>
          <w:sz w:val="24"/>
          <w:szCs w:val="24"/>
        </w:rPr>
      </w:pPr>
      <w:r w:rsidDel="00000000" w:rsidR="00000000" w:rsidRPr="00000000">
        <w:rPr>
          <w:b w:val="1"/>
          <w:sz w:val="24"/>
          <w:szCs w:val="24"/>
          <w:rtl w:val="0"/>
        </w:rPr>
        <w:t xml:space="preserve">Blood</w:t>
      </w:r>
      <w:r w:rsidDel="00000000" w:rsidR="00000000" w:rsidRPr="00000000">
        <w:rPr>
          <w:sz w:val="24"/>
          <w:szCs w:val="24"/>
          <w:rtl w:val="0"/>
        </w:rPr>
        <w:t xml:space="preserve">: Discuss how Shakespeare utilizes blood—both literally and metaphorically—throughout the play. In answering this question, try to avoid discussing blood as only representing one concept (i.e. blood=justice).  </w:t>
      </w:r>
    </w:p>
    <w:p w:rsidR="00000000" w:rsidDel="00000000" w:rsidP="00000000" w:rsidRDefault="00000000" w:rsidRPr="00000000">
      <w:pPr>
        <w:numPr>
          <w:ilvl w:val="0"/>
          <w:numId w:val="2"/>
        </w:numPr>
        <w:ind w:left="720" w:hanging="360"/>
        <w:contextualSpacing w:val="0"/>
        <w:rPr>
          <w:sz w:val="24"/>
          <w:szCs w:val="24"/>
        </w:rPr>
      </w:pPr>
      <w:r w:rsidDel="00000000" w:rsidR="00000000" w:rsidRPr="00000000">
        <w:rPr>
          <w:b w:val="1"/>
          <w:sz w:val="24"/>
          <w:szCs w:val="24"/>
          <w:rtl w:val="0"/>
        </w:rPr>
        <w:t xml:space="preserve">Gender roles</w:t>
      </w:r>
      <w:r w:rsidDel="00000000" w:rsidR="00000000" w:rsidRPr="00000000">
        <w:rPr>
          <w:sz w:val="24"/>
          <w:szCs w:val="24"/>
          <w:rtl w:val="0"/>
        </w:rPr>
        <w:t xml:space="preserve">: Compare and contrast Macbeth and Lady Macbeth. Consider “normal” male and female behavior (as discussed in class) and analyze how these two characters either violate or uphold these norms. </w:t>
      </w:r>
    </w:p>
    <w:p w:rsidR="00000000" w:rsidDel="00000000" w:rsidP="00000000" w:rsidRDefault="00000000" w:rsidRPr="00000000">
      <w:pPr>
        <w:numPr>
          <w:ilvl w:val="0"/>
          <w:numId w:val="2"/>
        </w:numPr>
        <w:ind w:left="720" w:hanging="360"/>
        <w:contextualSpacing w:val="0"/>
        <w:rPr>
          <w:sz w:val="24"/>
          <w:szCs w:val="24"/>
        </w:rPr>
      </w:pPr>
      <w:r w:rsidDel="00000000" w:rsidR="00000000" w:rsidRPr="00000000">
        <w:rPr>
          <w:b w:val="1"/>
          <w:sz w:val="24"/>
          <w:szCs w:val="24"/>
          <w:rtl w:val="0"/>
        </w:rPr>
        <w:t xml:space="preserve">Nature/Natural Order</w:t>
      </w:r>
      <w:r w:rsidDel="00000000" w:rsidR="00000000" w:rsidRPr="00000000">
        <w:rPr>
          <w:sz w:val="24"/>
          <w:szCs w:val="24"/>
          <w:rtl w:val="0"/>
        </w:rPr>
        <w:t xml:space="preserve">: There are numerous references to both “nature” and the “natural order” throughout the play. Pick two or three of these references and analyze how they relate to the story. In other words, how does what is happening in nature correspond to what is happening in the play? </w:t>
      </w:r>
    </w:p>
    <w:p w:rsidR="00000000" w:rsidDel="00000000" w:rsidP="00000000" w:rsidRDefault="00000000" w:rsidRPr="00000000">
      <w:pPr>
        <w:numPr>
          <w:ilvl w:val="0"/>
          <w:numId w:val="2"/>
        </w:numPr>
        <w:ind w:left="720" w:hanging="360"/>
        <w:contextualSpacing w:val="0"/>
        <w:rPr>
          <w:sz w:val="24"/>
          <w:szCs w:val="24"/>
        </w:rPr>
      </w:pPr>
      <w:r w:rsidDel="00000000" w:rsidR="00000000" w:rsidRPr="00000000">
        <w:rPr>
          <w:b w:val="1"/>
          <w:sz w:val="24"/>
          <w:szCs w:val="24"/>
          <w:rtl w:val="0"/>
        </w:rPr>
        <w:t xml:space="preserve">Light/Dark</w:t>
      </w:r>
      <w:r w:rsidDel="00000000" w:rsidR="00000000" w:rsidRPr="00000000">
        <w:rPr>
          <w:sz w:val="24"/>
          <w:szCs w:val="24"/>
          <w:rtl w:val="0"/>
        </w:rPr>
        <w:t xml:space="preserve">: Discuss how Shakespeare utilizes “light/dark”—both literally and metaphorically—throughout the play. In answering this question, try to avoid discussing these two concepts as merely “good” and “evil.”  </w:t>
      </w:r>
    </w:p>
    <w:p w:rsidR="00000000" w:rsidDel="00000000" w:rsidP="00000000" w:rsidRDefault="00000000" w:rsidRPr="00000000">
      <w:pPr>
        <w:numPr>
          <w:ilvl w:val="0"/>
          <w:numId w:val="12"/>
        </w:numPr>
        <w:ind w:left="360" w:hanging="360"/>
        <w:contextualSpacing w:val="0"/>
        <w:rPr>
          <w:sz w:val="24"/>
          <w:szCs w:val="24"/>
        </w:rPr>
      </w:pPr>
      <w:r w:rsidDel="00000000" w:rsidR="00000000" w:rsidRPr="00000000">
        <w:rPr>
          <w:sz w:val="24"/>
          <w:szCs w:val="24"/>
          <w:rtl w:val="0"/>
        </w:rPr>
        <w:t xml:space="preserve">Length </w:t>
      </w:r>
    </w:p>
    <w:p w:rsidR="00000000" w:rsidDel="00000000" w:rsidP="00000000" w:rsidRDefault="00000000" w:rsidRPr="00000000">
      <w:pPr>
        <w:numPr>
          <w:ilvl w:val="0"/>
          <w:numId w:val="1"/>
        </w:numPr>
        <w:ind w:left="720" w:hanging="360"/>
        <w:contextualSpacing w:val="0"/>
        <w:rPr>
          <w:sz w:val="24"/>
          <w:szCs w:val="24"/>
        </w:rPr>
      </w:pPr>
      <w:bookmarkStart w:colFirst="0" w:colLast="0" w:name="_gjdgxs" w:id="0"/>
      <w:bookmarkEnd w:id="0"/>
      <w:r w:rsidDel="00000000" w:rsidR="00000000" w:rsidRPr="00000000">
        <w:rPr>
          <w:sz w:val="24"/>
          <w:szCs w:val="24"/>
          <w:rtl w:val="0"/>
        </w:rPr>
        <w:t xml:space="preserve">This essay needs to be </w:t>
      </w:r>
      <w:r w:rsidDel="00000000" w:rsidR="00000000" w:rsidRPr="00000000">
        <w:rPr>
          <w:b w:val="1"/>
          <w:sz w:val="24"/>
          <w:szCs w:val="24"/>
          <w:rtl w:val="0"/>
        </w:rPr>
        <w:t xml:space="preserve">THREE pages long</w:t>
      </w:r>
      <w:r w:rsidDel="00000000" w:rsidR="00000000" w:rsidRPr="00000000">
        <w:rPr>
          <w:sz w:val="24"/>
          <w:szCs w:val="24"/>
          <w:rtl w:val="0"/>
        </w:rPr>
        <w:t xml:space="preserve">, double-spaced and typed.  This does not mean 2.5 pages!  It also means no more than five pages.</w:t>
      </w:r>
    </w:p>
    <w:p w:rsidR="00000000" w:rsidDel="00000000" w:rsidP="00000000" w:rsidRDefault="00000000" w:rsidRPr="00000000">
      <w:pPr>
        <w:numPr>
          <w:ilvl w:val="0"/>
          <w:numId w:val="1"/>
        </w:numPr>
        <w:ind w:left="720" w:hanging="360"/>
        <w:contextualSpacing w:val="0"/>
        <w:rPr>
          <w:sz w:val="24"/>
          <w:szCs w:val="24"/>
        </w:rPr>
      </w:pPr>
      <w:r w:rsidDel="00000000" w:rsidR="00000000" w:rsidRPr="00000000">
        <w:rPr>
          <w:sz w:val="24"/>
          <w:szCs w:val="24"/>
          <w:rtl w:val="0"/>
        </w:rPr>
        <w:t xml:space="preserve">Outline (attached) needs to be filled out </w:t>
      </w:r>
      <w:r w:rsidDel="00000000" w:rsidR="00000000" w:rsidRPr="00000000">
        <w:rPr>
          <w:b w:val="1"/>
          <w:sz w:val="24"/>
          <w:szCs w:val="24"/>
          <w:rtl w:val="0"/>
        </w:rPr>
        <w:t xml:space="preserve">BEFORE</w:t>
      </w:r>
      <w:r w:rsidDel="00000000" w:rsidR="00000000" w:rsidRPr="00000000">
        <w:rPr>
          <w:sz w:val="24"/>
          <w:szCs w:val="24"/>
          <w:rtl w:val="0"/>
        </w:rPr>
        <w:t xml:space="preserve"> you begin your essay</w:t>
      </w:r>
    </w:p>
    <w:p w:rsidR="00000000" w:rsidDel="00000000" w:rsidP="00000000" w:rsidRDefault="00000000" w:rsidRPr="00000000">
      <w:pPr>
        <w:numPr>
          <w:ilvl w:val="0"/>
          <w:numId w:val="12"/>
        </w:numPr>
        <w:ind w:left="360" w:hanging="360"/>
        <w:contextualSpacing w:val="0"/>
        <w:rPr>
          <w:sz w:val="24"/>
          <w:szCs w:val="24"/>
        </w:rPr>
      </w:pPr>
      <w:r w:rsidDel="00000000" w:rsidR="00000000" w:rsidRPr="00000000">
        <w:rPr>
          <w:sz w:val="24"/>
          <w:szCs w:val="24"/>
          <w:rtl w:val="0"/>
        </w:rPr>
        <w:t xml:space="preserve">Rubric</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Outline: Thesis Statement , 6 quotes, 3 topic sentences, 5 paragraphs </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Paper: Ideas (10), Conventions (10), Organization (10), Sentence Fluency (10), Format/Citations (10)</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Value: </w:t>
      </w:r>
      <w:r w:rsidDel="00000000" w:rsidR="00000000" w:rsidRPr="00000000">
        <w:rPr>
          <w:b w:val="1"/>
          <w:sz w:val="24"/>
          <w:szCs w:val="24"/>
          <w:rtl w:val="0"/>
        </w:rPr>
        <w:t xml:space="preserve">50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points</w:t>
      </w:r>
      <w:r w:rsidDel="00000000" w:rsidR="00000000" w:rsidRPr="00000000">
        <w:rPr>
          <w:rtl w:val="0"/>
        </w:rPr>
      </w:r>
    </w:p>
    <w:p w:rsidR="00000000" w:rsidDel="00000000" w:rsidP="00000000" w:rsidRDefault="00000000" w:rsidRPr="00000000">
      <w:pPr>
        <w:ind w:left="360" w:firstLine="0"/>
        <w:contextualSpacing w:val="0"/>
        <w:rPr>
          <w:sz w:val="24"/>
          <w:szCs w:val="24"/>
        </w:rPr>
      </w:pPr>
      <w:r w:rsidDel="00000000" w:rsidR="00000000" w:rsidRPr="00000000">
        <w:rPr>
          <w:rtl w:val="0"/>
        </w:rPr>
      </w:r>
    </w:p>
    <w:p w:rsidR="00000000" w:rsidDel="00000000" w:rsidP="00000000" w:rsidRDefault="00000000" w:rsidRPr="00000000">
      <w:pPr>
        <w:numPr>
          <w:ilvl w:val="0"/>
          <w:numId w:val="4"/>
        </w:numPr>
        <w:ind w:left="360" w:hanging="360"/>
        <w:contextualSpacing w:val="0"/>
        <w:rPr>
          <w:sz w:val="24"/>
          <w:szCs w:val="24"/>
        </w:rPr>
      </w:pPr>
      <w:r w:rsidDel="00000000" w:rsidR="00000000" w:rsidRPr="00000000">
        <w:rPr>
          <w:sz w:val="24"/>
          <w:szCs w:val="24"/>
          <w:rtl w:val="0"/>
        </w:rPr>
        <w:t xml:space="preserve">Ideas on Construction</w:t>
      </w:r>
    </w:p>
    <w:p w:rsidR="00000000" w:rsidDel="00000000" w:rsidP="00000000" w:rsidRDefault="00000000" w:rsidRPr="00000000">
      <w:pPr>
        <w:numPr>
          <w:ilvl w:val="0"/>
          <w:numId w:val="8"/>
        </w:numPr>
        <w:ind w:left="720" w:hanging="360"/>
        <w:contextualSpacing w:val="0"/>
        <w:rPr>
          <w:sz w:val="24"/>
          <w:szCs w:val="24"/>
        </w:rPr>
      </w:pPr>
      <w:r w:rsidDel="00000000" w:rsidR="00000000" w:rsidRPr="00000000">
        <w:rPr>
          <w:sz w:val="24"/>
          <w:szCs w:val="24"/>
          <w:rtl w:val="0"/>
        </w:rPr>
        <w:t xml:space="preserve">Introductory Paragraph</w:t>
      </w:r>
    </w:p>
    <w:p w:rsidR="00000000" w:rsidDel="00000000" w:rsidP="00000000" w:rsidRDefault="00000000" w:rsidRPr="00000000">
      <w:pPr>
        <w:numPr>
          <w:ilvl w:val="0"/>
          <w:numId w:val="10"/>
        </w:numPr>
        <w:ind w:left="1440" w:hanging="360"/>
        <w:contextualSpacing w:val="0"/>
        <w:rPr>
          <w:sz w:val="24"/>
          <w:szCs w:val="24"/>
        </w:rPr>
      </w:pPr>
      <w:r w:rsidDel="00000000" w:rsidR="00000000" w:rsidRPr="00000000">
        <w:rPr>
          <w:sz w:val="24"/>
          <w:szCs w:val="24"/>
          <w:rtl w:val="0"/>
        </w:rPr>
        <w:t xml:space="preserve">Start out broad and narrow to thesis.</w:t>
      </w:r>
    </w:p>
    <w:p w:rsidR="00000000" w:rsidDel="00000000" w:rsidP="00000000" w:rsidRDefault="00000000" w:rsidRPr="00000000">
      <w:pPr>
        <w:numPr>
          <w:ilvl w:val="0"/>
          <w:numId w:val="10"/>
        </w:numPr>
        <w:ind w:left="1440" w:hanging="360"/>
        <w:contextualSpacing w:val="0"/>
        <w:rPr>
          <w:sz w:val="24"/>
          <w:szCs w:val="24"/>
        </w:rPr>
      </w:pPr>
      <w:r w:rsidDel="00000000" w:rsidR="00000000" w:rsidRPr="00000000">
        <w:rPr>
          <w:sz w:val="24"/>
          <w:szCs w:val="24"/>
          <w:rtl w:val="0"/>
        </w:rPr>
        <w:t xml:space="preserve">General statement on topic of your choice</w:t>
      </w:r>
    </w:p>
    <w:p w:rsidR="00000000" w:rsidDel="00000000" w:rsidP="00000000" w:rsidRDefault="00000000" w:rsidRPr="00000000">
      <w:pPr>
        <w:numPr>
          <w:ilvl w:val="0"/>
          <w:numId w:val="10"/>
        </w:numPr>
        <w:ind w:left="1440" w:hanging="360"/>
        <w:contextualSpacing w:val="0"/>
        <w:jc w:val="both"/>
        <w:rPr>
          <w:sz w:val="24"/>
          <w:szCs w:val="24"/>
        </w:rPr>
      </w:pPr>
      <w:r w:rsidDel="00000000" w:rsidR="00000000" w:rsidRPr="00000000">
        <w:rPr>
          <w:sz w:val="24"/>
          <w:szCs w:val="24"/>
          <w:rtl w:val="0"/>
        </w:rPr>
        <w:t xml:space="preserve">Background of topic </w:t>
      </w:r>
    </w:p>
    <w:p w:rsidR="00000000" w:rsidDel="00000000" w:rsidP="00000000" w:rsidRDefault="00000000" w:rsidRPr="00000000">
      <w:pPr>
        <w:numPr>
          <w:ilvl w:val="0"/>
          <w:numId w:val="10"/>
        </w:numPr>
        <w:ind w:left="1440" w:hanging="360"/>
        <w:contextualSpacing w:val="0"/>
        <w:rPr>
          <w:sz w:val="24"/>
          <w:szCs w:val="24"/>
        </w:rPr>
      </w:pPr>
      <w:r w:rsidDel="00000000" w:rsidR="00000000" w:rsidRPr="00000000">
        <w:rPr>
          <w:sz w:val="24"/>
          <w:szCs w:val="24"/>
          <w:rtl w:val="0"/>
        </w:rPr>
        <w:t xml:space="preserve">Narrow down to topic </w:t>
      </w:r>
    </w:p>
    <w:p w:rsidR="00000000" w:rsidDel="00000000" w:rsidP="00000000" w:rsidRDefault="00000000" w:rsidRPr="00000000">
      <w:pPr>
        <w:numPr>
          <w:ilvl w:val="0"/>
          <w:numId w:val="10"/>
        </w:numPr>
        <w:ind w:left="1440" w:hanging="360"/>
        <w:contextualSpacing w:val="0"/>
        <w:rPr>
          <w:sz w:val="24"/>
          <w:szCs w:val="24"/>
        </w:rPr>
      </w:pPr>
      <w:r w:rsidDel="00000000" w:rsidR="00000000" w:rsidRPr="00000000">
        <w:rPr>
          <w:b w:val="1"/>
          <w:sz w:val="24"/>
          <w:szCs w:val="24"/>
          <w:rtl w:val="0"/>
        </w:rPr>
        <w:t xml:space="preserve">Specific Thesis Statement</w:t>
      </w:r>
      <w:r w:rsidDel="00000000" w:rsidR="00000000" w:rsidRPr="00000000">
        <w:rPr>
          <w:sz w:val="24"/>
          <w:szCs w:val="24"/>
          <w:rtl w:val="0"/>
        </w:rPr>
        <w:t xml:space="preserve"> that maps out organization of the essay</w:t>
      </w:r>
    </w:p>
    <w:p w:rsidR="00000000" w:rsidDel="00000000" w:rsidP="00000000" w:rsidRDefault="00000000" w:rsidRPr="00000000">
      <w:pPr>
        <w:numPr>
          <w:ilvl w:val="0"/>
          <w:numId w:val="8"/>
        </w:numPr>
        <w:ind w:left="720" w:hanging="360"/>
        <w:contextualSpacing w:val="0"/>
        <w:rPr>
          <w:sz w:val="24"/>
          <w:szCs w:val="24"/>
        </w:rPr>
      </w:pPr>
      <w:r w:rsidDel="00000000" w:rsidR="00000000" w:rsidRPr="00000000">
        <w:rPr>
          <w:sz w:val="24"/>
          <w:szCs w:val="24"/>
          <w:rtl w:val="0"/>
        </w:rPr>
        <w:t xml:space="preserve">Body Paragraphs</w:t>
      </w:r>
    </w:p>
    <w:p w:rsidR="00000000" w:rsidDel="00000000" w:rsidP="00000000" w:rsidRDefault="00000000" w:rsidRPr="00000000">
      <w:pPr>
        <w:numPr>
          <w:ilvl w:val="0"/>
          <w:numId w:val="6"/>
        </w:numPr>
        <w:ind w:left="1440" w:hanging="360"/>
        <w:contextualSpacing w:val="0"/>
        <w:rPr>
          <w:sz w:val="24"/>
          <w:szCs w:val="24"/>
        </w:rPr>
      </w:pPr>
      <w:r w:rsidDel="00000000" w:rsidR="00000000" w:rsidRPr="00000000">
        <w:rPr>
          <w:sz w:val="24"/>
          <w:szCs w:val="24"/>
          <w:rtl w:val="0"/>
        </w:rPr>
        <w:t xml:space="preserve">Each paragraph should have strong topic sentence.</w:t>
      </w:r>
    </w:p>
    <w:p w:rsidR="00000000" w:rsidDel="00000000" w:rsidP="00000000" w:rsidRDefault="00000000" w:rsidRPr="00000000">
      <w:pPr>
        <w:numPr>
          <w:ilvl w:val="0"/>
          <w:numId w:val="6"/>
        </w:numPr>
        <w:ind w:left="1440" w:hanging="360"/>
        <w:contextualSpacing w:val="0"/>
        <w:rPr>
          <w:sz w:val="24"/>
          <w:szCs w:val="24"/>
        </w:rPr>
      </w:pPr>
      <w:r w:rsidDel="00000000" w:rsidR="00000000" w:rsidRPr="00000000">
        <w:rPr>
          <w:sz w:val="24"/>
          <w:szCs w:val="24"/>
          <w:rtl w:val="0"/>
        </w:rPr>
        <w:t xml:space="preserve">Each paragraph should contain at least </w:t>
      </w:r>
      <w:r w:rsidDel="00000000" w:rsidR="00000000" w:rsidRPr="00000000">
        <w:rPr>
          <w:b w:val="1"/>
          <w:sz w:val="24"/>
          <w:szCs w:val="24"/>
          <w:rtl w:val="0"/>
        </w:rPr>
        <w:t xml:space="preserve">two embedded quotes</w:t>
      </w:r>
      <w:r w:rsidDel="00000000" w:rsidR="00000000" w:rsidRPr="00000000">
        <w:rPr>
          <w:sz w:val="24"/>
          <w:szCs w:val="24"/>
          <w:rtl w:val="0"/>
        </w:rPr>
        <w:t xml:space="preserve"> to illustrate a quality or characteristic.  Quotes are like pictures in a book.  They do not tell the story; they illustrate it.  You are the storyteller.  Do not depend on your quotes to prove your point.  What you say about your quote (how you logically tie your quotes into your argument) should prove your point. </w:t>
      </w:r>
    </w:p>
    <w:p w:rsidR="00000000" w:rsidDel="00000000" w:rsidP="00000000" w:rsidRDefault="00000000" w:rsidRPr="00000000">
      <w:pPr>
        <w:ind w:left="720" w:firstLine="0"/>
        <w:contextualSpacing w:val="0"/>
        <w:rPr>
          <w:sz w:val="24"/>
          <w:szCs w:val="24"/>
        </w:rPr>
      </w:pPr>
      <w:r w:rsidDel="00000000" w:rsidR="00000000" w:rsidRPr="00000000">
        <w:rPr>
          <w:sz w:val="24"/>
          <w:szCs w:val="24"/>
          <w:rtl w:val="0"/>
        </w:rPr>
        <w:t xml:space="preserve">The three steps in proving a point are:</w:t>
      </w:r>
    </w:p>
    <w:p w:rsidR="00000000" w:rsidDel="00000000" w:rsidP="00000000" w:rsidRDefault="00000000" w:rsidRPr="00000000">
      <w:pPr>
        <w:numPr>
          <w:ilvl w:val="0"/>
          <w:numId w:val="13"/>
        </w:numPr>
        <w:ind w:left="1080" w:hanging="360"/>
        <w:contextualSpacing w:val="0"/>
        <w:rPr>
          <w:sz w:val="24"/>
          <w:szCs w:val="24"/>
        </w:rPr>
      </w:pPr>
      <w:r w:rsidDel="00000000" w:rsidR="00000000" w:rsidRPr="00000000">
        <w:rPr>
          <w:sz w:val="24"/>
          <w:szCs w:val="24"/>
          <w:rtl w:val="0"/>
        </w:rPr>
        <w:t xml:space="preserve">Make a statement</w:t>
      </w:r>
    </w:p>
    <w:p w:rsidR="00000000" w:rsidDel="00000000" w:rsidP="00000000" w:rsidRDefault="00000000" w:rsidRPr="00000000">
      <w:pPr>
        <w:numPr>
          <w:ilvl w:val="0"/>
          <w:numId w:val="13"/>
        </w:numPr>
        <w:ind w:left="1080" w:hanging="360"/>
        <w:contextualSpacing w:val="0"/>
        <w:rPr>
          <w:sz w:val="24"/>
          <w:szCs w:val="24"/>
        </w:rPr>
      </w:pPr>
      <w:r w:rsidDel="00000000" w:rsidR="00000000" w:rsidRPr="00000000">
        <w:rPr>
          <w:sz w:val="24"/>
          <w:szCs w:val="24"/>
          <w:rtl w:val="0"/>
        </w:rPr>
        <w:t xml:space="preserve">Use </w:t>
      </w:r>
      <w:r w:rsidDel="00000000" w:rsidR="00000000" w:rsidRPr="00000000">
        <w:rPr>
          <w:b w:val="1"/>
          <w:sz w:val="24"/>
          <w:szCs w:val="24"/>
          <w:rtl w:val="0"/>
        </w:rPr>
        <w:t xml:space="preserve">embedded quotes</w:t>
      </w:r>
      <w:r w:rsidDel="00000000" w:rsidR="00000000" w:rsidRPr="00000000">
        <w:rPr>
          <w:sz w:val="24"/>
          <w:szCs w:val="24"/>
          <w:rtl w:val="0"/>
        </w:rPr>
        <w:t xml:space="preserve"> to illustrate your point</w:t>
      </w:r>
    </w:p>
    <w:p w:rsidR="00000000" w:rsidDel="00000000" w:rsidP="00000000" w:rsidRDefault="00000000" w:rsidRPr="00000000">
      <w:pPr>
        <w:numPr>
          <w:ilvl w:val="0"/>
          <w:numId w:val="13"/>
        </w:numPr>
        <w:ind w:left="1080" w:hanging="360"/>
        <w:contextualSpacing w:val="0"/>
        <w:rPr>
          <w:sz w:val="24"/>
          <w:szCs w:val="24"/>
        </w:rPr>
      </w:pPr>
      <w:r w:rsidDel="00000000" w:rsidR="00000000" w:rsidRPr="00000000">
        <w:rPr>
          <w:sz w:val="24"/>
          <w:szCs w:val="24"/>
          <w:rtl w:val="0"/>
        </w:rPr>
        <w:t xml:space="preserve">Analysis: logically show the reader how the particular quote or example proves your point</w:t>
      </w:r>
    </w:p>
    <w:p w:rsidR="00000000" w:rsidDel="00000000" w:rsidP="00000000" w:rsidRDefault="00000000" w:rsidRPr="00000000">
      <w:pPr>
        <w:numPr>
          <w:ilvl w:val="0"/>
          <w:numId w:val="8"/>
        </w:numPr>
        <w:ind w:left="720" w:hanging="360"/>
        <w:contextualSpacing w:val="0"/>
        <w:rPr>
          <w:sz w:val="24"/>
          <w:szCs w:val="24"/>
        </w:rPr>
      </w:pPr>
      <w:r w:rsidDel="00000000" w:rsidR="00000000" w:rsidRPr="00000000">
        <w:rPr>
          <w:sz w:val="24"/>
          <w:szCs w:val="24"/>
          <w:rtl w:val="0"/>
        </w:rPr>
        <w:t xml:space="preserve">Conclusion Paragraph</w:t>
      </w:r>
    </w:p>
    <w:p w:rsidR="00000000" w:rsidDel="00000000" w:rsidP="00000000" w:rsidRDefault="00000000" w:rsidRPr="00000000">
      <w:pPr>
        <w:numPr>
          <w:ilvl w:val="0"/>
          <w:numId w:val="9"/>
        </w:numPr>
        <w:ind w:left="1440" w:hanging="360"/>
        <w:contextualSpacing w:val="0"/>
        <w:rPr>
          <w:sz w:val="24"/>
          <w:szCs w:val="24"/>
        </w:rPr>
      </w:pPr>
      <w:r w:rsidDel="00000000" w:rsidR="00000000" w:rsidRPr="00000000">
        <w:rPr>
          <w:sz w:val="24"/>
          <w:szCs w:val="24"/>
          <w:rtl w:val="0"/>
        </w:rPr>
        <w:t xml:space="preserve">Hint back to thesis</w:t>
      </w:r>
    </w:p>
    <w:p w:rsidR="00000000" w:rsidDel="00000000" w:rsidP="00000000" w:rsidRDefault="00000000" w:rsidRPr="00000000">
      <w:pPr>
        <w:numPr>
          <w:ilvl w:val="0"/>
          <w:numId w:val="9"/>
        </w:numPr>
        <w:ind w:left="1440" w:hanging="360"/>
        <w:contextualSpacing w:val="0"/>
        <w:rPr>
          <w:sz w:val="24"/>
          <w:szCs w:val="24"/>
        </w:rPr>
      </w:pPr>
      <w:r w:rsidDel="00000000" w:rsidR="00000000" w:rsidRPr="00000000">
        <w:rPr>
          <w:sz w:val="24"/>
          <w:szCs w:val="24"/>
          <w:rtl w:val="0"/>
        </w:rPr>
        <w:t xml:space="preserve">Broaden out to discuss the implications of your essay.</w:t>
      </w:r>
    </w:p>
    <w:p w:rsidR="00000000" w:rsidDel="00000000" w:rsidP="00000000" w:rsidRDefault="00000000" w:rsidRPr="00000000">
      <w:pPr>
        <w:numPr>
          <w:ilvl w:val="0"/>
          <w:numId w:val="9"/>
        </w:numPr>
        <w:ind w:left="1440" w:hanging="360"/>
        <w:contextualSpacing w:val="0"/>
        <w:rPr>
          <w:sz w:val="24"/>
          <w:szCs w:val="24"/>
        </w:rPr>
      </w:pPr>
      <w:r w:rsidDel="00000000" w:rsidR="00000000" w:rsidRPr="00000000">
        <w:rPr>
          <w:sz w:val="24"/>
          <w:szCs w:val="24"/>
          <w:rtl w:val="0"/>
        </w:rPr>
        <w:t xml:space="preserve">Paragraph should have at least four sentences.</w:t>
      </w:r>
    </w:p>
    <w:p w:rsidR="00000000" w:rsidDel="00000000" w:rsidP="00000000" w:rsidRDefault="00000000" w:rsidRPr="00000000">
      <w:pPr>
        <w:pStyle w:val="Heading1"/>
        <w:numPr>
          <w:ilvl w:val="0"/>
          <w:numId w:val="4"/>
        </w:numPr>
        <w:ind w:left="360" w:hanging="360"/>
        <w:contextualSpacing w:val="0"/>
        <w:rPr/>
      </w:pPr>
      <w:r w:rsidDel="00000000" w:rsidR="00000000" w:rsidRPr="00000000">
        <w:rPr>
          <w:rtl w:val="0"/>
        </w:rPr>
        <w:t xml:space="preserve">Helpful Hints</w:t>
      </w:r>
    </w:p>
    <w:p w:rsidR="00000000" w:rsidDel="00000000" w:rsidP="00000000" w:rsidRDefault="00000000" w:rsidRPr="00000000">
      <w:pPr>
        <w:numPr>
          <w:ilvl w:val="0"/>
          <w:numId w:val="14"/>
        </w:numPr>
        <w:ind w:left="720" w:hanging="360"/>
        <w:contextualSpacing w:val="0"/>
        <w:rPr>
          <w:sz w:val="24"/>
          <w:szCs w:val="24"/>
        </w:rPr>
      </w:pPr>
      <w:r w:rsidDel="00000000" w:rsidR="00000000" w:rsidRPr="00000000">
        <w:rPr>
          <w:sz w:val="24"/>
          <w:szCs w:val="24"/>
          <w:rtl w:val="0"/>
        </w:rPr>
        <w:t xml:space="preserve">Always write in present tense (says not said, does not did, etc.)</w:t>
      </w:r>
    </w:p>
    <w:p w:rsidR="00000000" w:rsidDel="00000000" w:rsidP="00000000" w:rsidRDefault="00000000" w:rsidRPr="00000000">
      <w:pPr>
        <w:numPr>
          <w:ilvl w:val="0"/>
          <w:numId w:val="14"/>
        </w:numPr>
        <w:ind w:left="720" w:hanging="360"/>
        <w:contextualSpacing w:val="0"/>
        <w:rPr>
          <w:sz w:val="24"/>
          <w:szCs w:val="24"/>
        </w:rPr>
      </w:pPr>
      <w:r w:rsidDel="00000000" w:rsidR="00000000" w:rsidRPr="00000000">
        <w:rPr>
          <w:b w:val="1"/>
          <w:sz w:val="24"/>
          <w:szCs w:val="24"/>
          <w:rtl w:val="0"/>
        </w:rPr>
        <w:t xml:space="preserve">Always use lead-ins before</w:t>
      </w:r>
      <w:r w:rsidDel="00000000" w:rsidR="00000000" w:rsidRPr="00000000">
        <w:rPr>
          <w:sz w:val="24"/>
          <w:szCs w:val="24"/>
          <w:rtl w:val="0"/>
        </w:rPr>
        <w:t xml:space="preserve"> each quote, i.e., EMBED YOUR QUOTES!</w:t>
      </w:r>
    </w:p>
    <w:p w:rsidR="00000000" w:rsidDel="00000000" w:rsidP="00000000" w:rsidRDefault="00000000" w:rsidRPr="00000000">
      <w:pPr>
        <w:numPr>
          <w:ilvl w:val="0"/>
          <w:numId w:val="14"/>
        </w:numPr>
        <w:ind w:left="720" w:hanging="360"/>
        <w:contextualSpacing w:val="0"/>
        <w:rPr>
          <w:sz w:val="24"/>
          <w:szCs w:val="24"/>
        </w:rPr>
      </w:pPr>
      <w:r w:rsidDel="00000000" w:rsidR="00000000" w:rsidRPr="00000000">
        <w:rPr>
          <w:sz w:val="24"/>
          <w:szCs w:val="24"/>
          <w:rtl w:val="0"/>
        </w:rPr>
        <w:t xml:space="preserve">Topic sentences should refer back to your thesis statement.  A thesis statement will mention your topic sentence subjects in the order in which they occur in the body of your paper.</w:t>
      </w:r>
    </w:p>
    <w:p w:rsidR="00000000" w:rsidDel="00000000" w:rsidP="00000000" w:rsidRDefault="00000000" w:rsidRPr="00000000">
      <w:pPr>
        <w:numPr>
          <w:ilvl w:val="0"/>
          <w:numId w:val="14"/>
        </w:numPr>
        <w:ind w:left="720" w:hanging="360"/>
        <w:contextualSpacing w:val="0"/>
        <w:rPr>
          <w:sz w:val="24"/>
          <w:szCs w:val="24"/>
        </w:rPr>
      </w:pPr>
      <w:r w:rsidDel="00000000" w:rsidR="00000000" w:rsidRPr="00000000">
        <w:rPr>
          <w:sz w:val="24"/>
          <w:szCs w:val="24"/>
          <w:rtl w:val="0"/>
        </w:rPr>
        <w:t xml:space="preserve">Write in 3</w:t>
      </w:r>
      <w:r w:rsidDel="00000000" w:rsidR="00000000" w:rsidRPr="00000000">
        <w:rPr>
          <w:sz w:val="24"/>
          <w:szCs w:val="24"/>
          <w:vertAlign w:val="superscript"/>
          <w:rtl w:val="0"/>
        </w:rPr>
        <w:t xml:space="preserve">rd</w:t>
      </w:r>
      <w:r w:rsidDel="00000000" w:rsidR="00000000" w:rsidRPr="00000000">
        <w:rPr>
          <w:sz w:val="24"/>
          <w:szCs w:val="24"/>
          <w:rtl w:val="0"/>
        </w:rPr>
        <w:t xml:space="preserve"> Person!  Don’t use “I” or “I believe” or “you”</w:t>
      </w:r>
    </w:p>
    <w:p w:rsidR="00000000" w:rsidDel="00000000" w:rsidP="00000000" w:rsidRDefault="00000000" w:rsidRPr="00000000">
      <w:pPr>
        <w:numPr>
          <w:ilvl w:val="0"/>
          <w:numId w:val="14"/>
        </w:numPr>
        <w:ind w:left="720" w:hanging="360"/>
        <w:contextualSpacing w:val="0"/>
        <w:rPr>
          <w:sz w:val="24"/>
          <w:szCs w:val="24"/>
        </w:rPr>
      </w:pPr>
      <w:r w:rsidDel="00000000" w:rsidR="00000000" w:rsidRPr="00000000">
        <w:rPr>
          <w:sz w:val="24"/>
          <w:szCs w:val="24"/>
          <w:rtl w:val="0"/>
        </w:rPr>
        <w:t xml:space="preserve">Don’t write “this quote shows” or “here is a quote that proves.”  This is redundant.</w:t>
      </w:r>
    </w:p>
    <w:p w:rsidR="00000000" w:rsidDel="00000000" w:rsidP="00000000" w:rsidRDefault="00000000" w:rsidRPr="00000000">
      <w:pPr>
        <w:numPr>
          <w:ilvl w:val="0"/>
          <w:numId w:val="14"/>
        </w:numPr>
        <w:ind w:left="720" w:hanging="360"/>
        <w:contextualSpacing w:val="0"/>
        <w:rPr>
          <w:sz w:val="24"/>
          <w:szCs w:val="24"/>
        </w:rPr>
      </w:pPr>
      <w:r w:rsidDel="00000000" w:rsidR="00000000" w:rsidRPr="00000000">
        <w:rPr>
          <w:sz w:val="24"/>
          <w:szCs w:val="24"/>
          <w:rtl w:val="0"/>
        </w:rPr>
        <w:t xml:space="preserve">Always discuss each quote and its significance.</w:t>
      </w:r>
    </w:p>
    <w:p w:rsidR="00000000" w:rsidDel="00000000" w:rsidP="00000000" w:rsidRDefault="00000000" w:rsidRPr="00000000">
      <w:pPr>
        <w:numPr>
          <w:ilvl w:val="0"/>
          <w:numId w:val="14"/>
        </w:numPr>
        <w:ind w:left="720" w:hanging="360"/>
        <w:contextualSpacing w:val="0"/>
        <w:rPr>
          <w:sz w:val="24"/>
          <w:szCs w:val="24"/>
        </w:rPr>
      </w:pPr>
      <w:r w:rsidDel="00000000" w:rsidR="00000000" w:rsidRPr="00000000">
        <w:rPr>
          <w:sz w:val="24"/>
          <w:szCs w:val="24"/>
          <w:rtl w:val="0"/>
        </w:rPr>
        <w:t xml:space="preserve">While some clarification is necessary, be careful telling too much of the story.  Tell the reader what was going on when the quote was said.  Think of the reader as someone who has not read the story, but is intelligent.  The reader is a friend of yours, not the teacher.  Thus, don’t assume anything.</w:t>
      </w:r>
    </w:p>
    <w:p w:rsidR="00000000" w:rsidDel="00000000" w:rsidP="00000000" w:rsidRDefault="00000000" w:rsidRPr="00000000">
      <w:pPr>
        <w:numPr>
          <w:ilvl w:val="0"/>
          <w:numId w:val="4"/>
        </w:numPr>
        <w:ind w:left="360" w:hanging="360"/>
        <w:contextualSpacing w:val="0"/>
        <w:rPr>
          <w:sz w:val="24"/>
          <w:szCs w:val="24"/>
        </w:rPr>
      </w:pPr>
      <w:r w:rsidDel="00000000" w:rsidR="00000000" w:rsidRPr="00000000">
        <w:rPr>
          <w:sz w:val="24"/>
          <w:szCs w:val="24"/>
          <w:rtl w:val="0"/>
        </w:rPr>
        <w:t xml:space="preserve">Formatting</w:t>
      </w:r>
    </w:p>
    <w:p w:rsidR="00000000" w:rsidDel="00000000" w:rsidP="00000000" w:rsidRDefault="00000000" w:rsidRPr="00000000">
      <w:pPr>
        <w:widowControl w:val="0"/>
        <w:numPr>
          <w:ilvl w:val="0"/>
          <w:numId w:val="3"/>
        </w:numPr>
        <w:tabs>
          <w:tab w:val="left" w:pos="720"/>
        </w:tabs>
        <w:ind w:left="720" w:hanging="360"/>
        <w:contextualSpacing w:val="0"/>
        <w:rPr>
          <w:sz w:val="24"/>
          <w:szCs w:val="24"/>
        </w:rPr>
      </w:pPr>
      <w:r w:rsidDel="00000000" w:rsidR="00000000" w:rsidRPr="00000000">
        <w:rPr>
          <w:sz w:val="24"/>
          <w:szCs w:val="24"/>
          <w:rtl w:val="0"/>
        </w:rPr>
        <w:t xml:space="preserve">Typed</w:t>
      </w:r>
    </w:p>
    <w:p w:rsidR="00000000" w:rsidDel="00000000" w:rsidP="00000000" w:rsidRDefault="00000000" w:rsidRPr="00000000">
      <w:pPr>
        <w:widowControl w:val="0"/>
        <w:numPr>
          <w:ilvl w:val="0"/>
          <w:numId w:val="5"/>
        </w:numPr>
        <w:tabs>
          <w:tab w:val="left" w:pos="1440"/>
        </w:tabs>
        <w:ind w:left="1440" w:hanging="360"/>
        <w:contextualSpacing w:val="0"/>
        <w:rPr>
          <w:sz w:val="24"/>
          <w:szCs w:val="24"/>
        </w:rPr>
      </w:pPr>
      <w:r w:rsidDel="00000000" w:rsidR="00000000" w:rsidRPr="00000000">
        <w:rPr>
          <w:sz w:val="24"/>
          <w:szCs w:val="24"/>
          <w:rtl w:val="0"/>
        </w:rPr>
        <w:t xml:space="preserve">one-inch margins all around text – left side, right side, top, and bottom</w:t>
      </w:r>
    </w:p>
    <w:p w:rsidR="00000000" w:rsidDel="00000000" w:rsidP="00000000" w:rsidRDefault="00000000" w:rsidRPr="00000000">
      <w:pPr>
        <w:widowControl w:val="0"/>
        <w:numPr>
          <w:ilvl w:val="0"/>
          <w:numId w:val="5"/>
        </w:numPr>
        <w:tabs>
          <w:tab w:val="left" w:pos="1440"/>
        </w:tabs>
        <w:ind w:left="1440" w:hanging="360"/>
        <w:contextualSpacing w:val="0"/>
        <w:rPr>
          <w:sz w:val="24"/>
          <w:szCs w:val="24"/>
        </w:rPr>
      </w:pPr>
      <w:r w:rsidDel="00000000" w:rsidR="00000000" w:rsidRPr="00000000">
        <w:rPr>
          <w:sz w:val="24"/>
          <w:szCs w:val="24"/>
          <w:rtl w:val="0"/>
        </w:rPr>
        <w:t xml:space="preserve">12 font – </w:t>
      </w:r>
      <w:r w:rsidDel="00000000" w:rsidR="00000000" w:rsidRPr="00000000">
        <w:rPr>
          <w:sz w:val="24"/>
          <w:szCs w:val="24"/>
          <w:u w:val="single"/>
          <w:rtl w:val="0"/>
        </w:rPr>
        <w:t xml:space="preserve">Times New Roman ONLY</w:t>
      </w:r>
      <w:r w:rsidDel="00000000" w:rsidR="00000000" w:rsidRPr="00000000">
        <w:rPr>
          <w:rtl w:val="0"/>
        </w:rPr>
      </w:r>
    </w:p>
    <w:p w:rsidR="00000000" w:rsidDel="00000000" w:rsidP="00000000" w:rsidRDefault="00000000" w:rsidRPr="00000000">
      <w:pPr>
        <w:widowControl w:val="0"/>
        <w:numPr>
          <w:ilvl w:val="0"/>
          <w:numId w:val="5"/>
        </w:numPr>
        <w:tabs>
          <w:tab w:val="left" w:pos="1440"/>
        </w:tabs>
        <w:ind w:left="1440" w:hanging="360"/>
        <w:contextualSpacing w:val="0"/>
        <w:rPr>
          <w:sz w:val="24"/>
          <w:szCs w:val="24"/>
        </w:rPr>
      </w:pPr>
      <w:r w:rsidDel="00000000" w:rsidR="00000000" w:rsidRPr="00000000">
        <w:rPr>
          <w:sz w:val="24"/>
          <w:szCs w:val="24"/>
          <w:rtl w:val="0"/>
        </w:rPr>
        <w:t xml:space="preserve">paragraphs indented </w:t>
      </w:r>
    </w:p>
    <w:p w:rsidR="00000000" w:rsidDel="00000000" w:rsidP="00000000" w:rsidRDefault="00000000" w:rsidRPr="00000000">
      <w:pPr>
        <w:widowControl w:val="0"/>
        <w:numPr>
          <w:ilvl w:val="0"/>
          <w:numId w:val="5"/>
        </w:numPr>
        <w:tabs>
          <w:tab w:val="left" w:pos="1440"/>
        </w:tabs>
        <w:ind w:left="1440" w:hanging="360"/>
        <w:contextualSpacing w:val="0"/>
        <w:rPr>
          <w:sz w:val="24"/>
          <w:szCs w:val="24"/>
        </w:rPr>
      </w:pPr>
      <w:r w:rsidDel="00000000" w:rsidR="00000000" w:rsidRPr="00000000">
        <w:rPr>
          <w:sz w:val="24"/>
          <w:szCs w:val="24"/>
          <w:rtl w:val="0"/>
        </w:rPr>
        <w:t xml:space="preserve">double spaced</w:t>
      </w:r>
    </w:p>
    <w:p w:rsidR="00000000" w:rsidDel="00000000" w:rsidP="00000000" w:rsidRDefault="00000000" w:rsidRPr="00000000">
      <w:pPr>
        <w:widowControl w:val="0"/>
        <w:numPr>
          <w:ilvl w:val="0"/>
          <w:numId w:val="5"/>
        </w:numPr>
        <w:tabs>
          <w:tab w:val="left" w:pos="1440"/>
        </w:tabs>
        <w:ind w:left="1440" w:hanging="360"/>
        <w:contextualSpacing w:val="0"/>
        <w:rPr>
          <w:sz w:val="24"/>
          <w:szCs w:val="24"/>
        </w:rPr>
      </w:pPr>
      <w:r w:rsidDel="00000000" w:rsidR="00000000" w:rsidRPr="00000000">
        <w:rPr>
          <w:sz w:val="24"/>
          <w:szCs w:val="24"/>
          <w:rtl w:val="0"/>
        </w:rPr>
        <w:t xml:space="preserve">Works Cited page if applicable</w:t>
      </w:r>
    </w:p>
    <w:p w:rsidR="00000000" w:rsidDel="00000000" w:rsidP="00000000" w:rsidRDefault="00000000" w:rsidRPr="00000000">
      <w:pPr>
        <w:widowControl w:val="0"/>
        <w:numPr>
          <w:ilvl w:val="0"/>
          <w:numId w:val="3"/>
        </w:numPr>
        <w:tabs>
          <w:tab w:val="left" w:pos="720"/>
        </w:tabs>
        <w:ind w:left="720" w:hanging="360"/>
        <w:contextualSpacing w:val="0"/>
        <w:rPr>
          <w:sz w:val="24"/>
          <w:szCs w:val="24"/>
        </w:rPr>
      </w:pPr>
      <w:r w:rsidDel="00000000" w:rsidR="00000000" w:rsidRPr="00000000">
        <w:rPr>
          <w:sz w:val="24"/>
          <w:szCs w:val="24"/>
          <w:rtl w:val="0"/>
        </w:rPr>
        <w:t xml:space="preserve">Heading and Title</w:t>
      </w:r>
    </w:p>
    <w:p w:rsidR="00000000" w:rsidDel="00000000" w:rsidP="00000000" w:rsidRDefault="00000000" w:rsidRPr="00000000">
      <w:pPr>
        <w:widowControl w:val="0"/>
        <w:numPr>
          <w:ilvl w:val="0"/>
          <w:numId w:val="5"/>
        </w:numPr>
        <w:tabs>
          <w:tab w:val="left" w:pos="1440"/>
        </w:tabs>
        <w:ind w:left="1440" w:hanging="360"/>
        <w:contextualSpacing w:val="0"/>
        <w:rPr>
          <w:sz w:val="24"/>
          <w:szCs w:val="24"/>
        </w:rPr>
      </w:pPr>
      <w:r w:rsidDel="00000000" w:rsidR="00000000" w:rsidRPr="00000000">
        <w:rPr>
          <w:sz w:val="24"/>
          <w:szCs w:val="24"/>
          <w:rtl w:val="0"/>
        </w:rPr>
        <w:t xml:space="preserve">No title page </w:t>
      </w:r>
    </w:p>
    <w:p w:rsidR="00000000" w:rsidDel="00000000" w:rsidP="00000000" w:rsidRDefault="00000000" w:rsidRPr="00000000">
      <w:pPr>
        <w:widowControl w:val="0"/>
        <w:numPr>
          <w:ilvl w:val="0"/>
          <w:numId w:val="5"/>
        </w:numPr>
        <w:tabs>
          <w:tab w:val="left" w:pos="1440"/>
        </w:tabs>
        <w:ind w:left="1440" w:hanging="360"/>
        <w:contextualSpacing w:val="0"/>
        <w:rPr>
          <w:sz w:val="24"/>
          <w:szCs w:val="24"/>
        </w:rPr>
      </w:pPr>
      <w:r w:rsidDel="00000000" w:rsidR="00000000" w:rsidRPr="00000000">
        <w:rPr>
          <w:sz w:val="24"/>
          <w:szCs w:val="24"/>
          <w:rtl w:val="0"/>
        </w:rPr>
        <w:t xml:space="preserve">Left-hand margin of the first page type</w:t>
      </w:r>
    </w:p>
    <w:p w:rsidR="00000000" w:rsidDel="00000000" w:rsidP="00000000" w:rsidRDefault="00000000" w:rsidRPr="00000000">
      <w:pPr>
        <w:widowControl w:val="0"/>
        <w:numPr>
          <w:ilvl w:val="0"/>
          <w:numId w:val="7"/>
        </w:numPr>
        <w:tabs>
          <w:tab w:val="left" w:pos="2268"/>
        </w:tabs>
        <w:ind w:left="2268" w:hanging="288.0000000000001"/>
        <w:contextualSpacing w:val="0"/>
        <w:rPr/>
      </w:pPr>
      <w:r w:rsidDel="00000000" w:rsidR="00000000" w:rsidRPr="00000000">
        <w:rPr>
          <w:sz w:val="24"/>
          <w:szCs w:val="24"/>
          <w:rtl w:val="0"/>
        </w:rPr>
        <w:t xml:space="preserve">your name (first and last)</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-38099</wp:posOffset>
                </wp:positionH>
                <wp:positionV relativeFrom="paragraph">
                  <wp:posOffset>38100</wp:posOffset>
                </wp:positionV>
                <wp:extent cx="1117600" cy="533400"/>
                <wp:effectExtent b="0" l="0" r="0" t="0"/>
                <wp:wrapNone/>
                <wp:docPr id="1" name=""/>
                <a:graphic>
                  <a:graphicData uri="http://schemas.microsoft.com/office/word/2010/wordprocessingShape">
                    <wps:wsp>
                      <wps:cNvSpPr/>
                      <wps:cNvPr id="2" name="Shape 2"/>
                      <wps:spPr>
                        <a:xfrm>
                          <a:off x="4786883" y="3513300"/>
                          <a:ext cx="1118235" cy="5334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All on separate, double-spaced lines  </w:t>
                            </w:r>
                          </w:p>
                        </w:txbxContent>
                      </wps:txbx>
                      <wps:bodyPr anchorCtr="0" anchor="t" bIns="0" lIns="0"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-38099</wp:posOffset>
                </wp:positionH>
                <wp:positionV relativeFrom="paragraph">
                  <wp:posOffset>38100</wp:posOffset>
                </wp:positionV>
                <wp:extent cx="1117600" cy="533400"/>
                <wp:effectExtent b="0" l="0" r="0" t="0"/>
                <wp:wrapNone/>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1117600" cy="533400"/>
                        </a:xfrm>
                        <a:prstGeom prst="rect"/>
                        <a:ln/>
                      </pic:spPr>
                    </pic:pic>
                  </a:graphicData>
                </a:graphic>
              </wp:anchor>
            </w:drawing>
          </mc:Fallback>
        </mc:AlternateContent>
      </w:r>
    </w:p>
    <w:p w:rsidR="00000000" w:rsidDel="00000000" w:rsidP="00000000" w:rsidRDefault="00000000" w:rsidRPr="00000000">
      <w:pPr>
        <w:widowControl w:val="0"/>
        <w:numPr>
          <w:ilvl w:val="0"/>
          <w:numId w:val="7"/>
        </w:numPr>
        <w:tabs>
          <w:tab w:val="left" w:pos="2268"/>
        </w:tabs>
        <w:ind w:left="2268" w:hanging="288.0000000000001"/>
        <w:contextualSpacing w:val="0"/>
        <w:rPr/>
      </w:pPr>
      <w:r w:rsidDel="00000000" w:rsidR="00000000" w:rsidRPr="00000000">
        <w:rPr>
          <w:sz w:val="24"/>
          <w:szCs w:val="24"/>
          <w:rtl w:val="0"/>
        </w:rPr>
        <w:t xml:space="preserve">your instructor’s name</w:t>
      </w:r>
    </w:p>
    <w:p w:rsidR="00000000" w:rsidDel="00000000" w:rsidP="00000000" w:rsidRDefault="00000000" w:rsidRPr="00000000">
      <w:pPr>
        <w:widowControl w:val="0"/>
        <w:numPr>
          <w:ilvl w:val="0"/>
          <w:numId w:val="7"/>
        </w:numPr>
        <w:tabs>
          <w:tab w:val="left" w:pos="2268"/>
        </w:tabs>
        <w:ind w:left="2268" w:hanging="288.0000000000001"/>
        <w:contextualSpacing w:val="0"/>
        <w:rPr/>
      </w:pPr>
      <w:r w:rsidDel="00000000" w:rsidR="00000000" w:rsidRPr="00000000">
        <w:rPr>
          <w:sz w:val="24"/>
          <w:szCs w:val="24"/>
          <w:rtl w:val="0"/>
        </w:rPr>
        <w:t xml:space="preserve">title of your course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927100</wp:posOffset>
                </wp:positionH>
                <wp:positionV relativeFrom="paragraph">
                  <wp:posOffset>0</wp:posOffset>
                </wp:positionV>
                <wp:extent cx="304800" cy="25400"/>
                <wp:effectExtent b="0" l="0" r="0" t="0"/>
                <wp:wrapNone/>
                <wp:docPr id="4" name=""/>
                <a:graphic>
                  <a:graphicData uri="http://schemas.microsoft.com/office/word/2010/wordprocessingShape">
                    <wps:wsp>
                      <wps:cNvCnPr/>
                      <wps:spPr>
                        <a:xfrm>
                          <a:off x="5193600" y="3780000"/>
                          <a:ext cx="304800" cy="0"/>
                        </a:xfrm>
                        <a:prstGeom prst="straightConnector1">
                          <a:avLst/>
                        </a:prstGeom>
                        <a:noFill/>
                        <a:ln cap="flat" cmpd="sng" w="9525">
                          <a:solidFill>
                            <a:srgbClr val="000000"/>
                          </a:solidFill>
                          <a:prstDash val="solid"/>
                          <a:round/>
                          <a:headEnd len="med" w="med" type="none"/>
                          <a:tailEnd len="lg" w="lg" type="triangl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927100</wp:posOffset>
                </wp:positionH>
                <wp:positionV relativeFrom="paragraph">
                  <wp:posOffset>0</wp:posOffset>
                </wp:positionV>
                <wp:extent cx="304800" cy="25400"/>
                <wp:effectExtent b="0" l="0" r="0" t="0"/>
                <wp:wrapNone/>
                <wp:docPr id="4"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304800" cy="25400"/>
                        </a:xfrm>
                        <a:prstGeom prst="rect"/>
                        <a:ln/>
                      </pic:spPr>
                    </pic:pic>
                  </a:graphicData>
                </a:graphic>
              </wp:anchor>
            </w:drawing>
          </mc:Fallback>
        </mc:AlternateContent>
      </w:r>
    </w:p>
    <w:p w:rsidR="00000000" w:rsidDel="00000000" w:rsidP="00000000" w:rsidRDefault="00000000" w:rsidRPr="00000000">
      <w:pPr>
        <w:widowControl w:val="0"/>
        <w:numPr>
          <w:ilvl w:val="0"/>
          <w:numId w:val="7"/>
        </w:numPr>
        <w:tabs>
          <w:tab w:val="left" w:pos="2268"/>
        </w:tabs>
        <w:ind w:left="2268" w:hanging="288.0000000000001"/>
        <w:contextualSpacing w:val="0"/>
        <w:rPr/>
      </w:pPr>
      <w:r w:rsidDel="00000000" w:rsidR="00000000" w:rsidRPr="00000000">
        <w:rPr>
          <w:sz w:val="24"/>
          <w:szCs w:val="24"/>
          <w:rtl w:val="0"/>
        </w:rPr>
        <w:t xml:space="preserve">date due</w:t>
      </w:r>
    </w:p>
    <w:p w:rsidR="00000000" w:rsidDel="00000000" w:rsidP="00000000" w:rsidRDefault="00000000" w:rsidRPr="00000000">
      <w:pPr>
        <w:widowControl w:val="0"/>
        <w:numPr>
          <w:ilvl w:val="0"/>
          <w:numId w:val="5"/>
        </w:numPr>
        <w:tabs>
          <w:tab w:val="left" w:pos="1440"/>
        </w:tabs>
        <w:ind w:left="1440" w:hanging="360"/>
        <w:contextualSpacing w:val="0"/>
        <w:rPr>
          <w:sz w:val="24"/>
          <w:szCs w:val="24"/>
        </w:rPr>
      </w:pPr>
      <w:r w:rsidDel="00000000" w:rsidR="00000000" w:rsidRPr="00000000">
        <w:rPr>
          <w:sz w:val="24"/>
          <w:szCs w:val="24"/>
          <w:rtl w:val="0"/>
        </w:rPr>
        <w:t xml:space="preserve">Title</w:t>
      </w:r>
    </w:p>
    <w:p w:rsidR="00000000" w:rsidDel="00000000" w:rsidP="00000000" w:rsidRDefault="00000000" w:rsidRPr="00000000">
      <w:pPr>
        <w:widowControl w:val="0"/>
        <w:numPr>
          <w:ilvl w:val="0"/>
          <w:numId w:val="7"/>
        </w:numPr>
        <w:tabs>
          <w:tab w:val="left" w:pos="2268"/>
        </w:tabs>
        <w:ind w:left="2268" w:hanging="288.0000000000001"/>
        <w:contextualSpacing w:val="0"/>
        <w:rPr/>
      </w:pPr>
      <w:r w:rsidDel="00000000" w:rsidR="00000000" w:rsidRPr="00000000">
        <w:rPr>
          <w:sz w:val="24"/>
          <w:szCs w:val="24"/>
          <w:rtl w:val="0"/>
        </w:rPr>
        <w:t xml:space="preserve">double-space again and center title</w:t>
      </w:r>
    </w:p>
    <w:p w:rsidR="00000000" w:rsidDel="00000000" w:rsidP="00000000" w:rsidRDefault="00000000" w:rsidRPr="00000000">
      <w:pPr>
        <w:widowControl w:val="0"/>
        <w:numPr>
          <w:ilvl w:val="0"/>
          <w:numId w:val="7"/>
        </w:numPr>
        <w:tabs>
          <w:tab w:val="left" w:pos="2268"/>
        </w:tabs>
        <w:ind w:left="2268" w:hanging="288.0000000000001"/>
        <w:contextualSpacing w:val="0"/>
        <w:rPr/>
      </w:pPr>
      <w:r w:rsidDel="00000000" w:rsidR="00000000" w:rsidRPr="00000000">
        <w:rPr>
          <w:sz w:val="24"/>
          <w:szCs w:val="24"/>
          <w:rtl w:val="0"/>
        </w:rPr>
        <w:t xml:space="preserve">double-space again before beginning your text</w:t>
      </w:r>
    </w:p>
    <w:p w:rsidR="00000000" w:rsidDel="00000000" w:rsidP="00000000" w:rsidRDefault="00000000" w:rsidRPr="00000000">
      <w:pPr>
        <w:widowControl w:val="0"/>
        <w:ind w:left="1080" w:firstLine="0"/>
        <w:contextualSpacing w:val="0"/>
        <w:rPr>
          <w:sz w:val="24"/>
          <w:szCs w:val="24"/>
        </w:rPr>
      </w:pPr>
      <w:r w:rsidDel="00000000" w:rsidR="00000000" w:rsidRPr="00000000">
        <w:rPr>
          <w:rtl w:val="0"/>
        </w:rPr>
      </w:r>
    </w:p>
    <w:p w:rsidR="00000000" w:rsidDel="00000000" w:rsidP="00000000" w:rsidRDefault="00000000" w:rsidRPr="00000000">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sz w:val="24"/>
          <w:szCs w:val="24"/>
          <w:rtl w:val="0"/>
        </w:rPr>
        <w:tab/>
        <w:tab/>
        <w:tab/>
        <w:tab/>
        <w:tab/>
        <w:tab/>
        <w:tab/>
        <w:tab/>
        <w:tab/>
        <w:tab/>
        <w:tab/>
        <w:tab/>
        <w:tab/>
        <w:t xml:space="preserve">½”</w:t>
        <w:tab/>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6159500</wp:posOffset>
                </wp:positionH>
                <wp:positionV relativeFrom="paragraph">
                  <wp:posOffset>50800</wp:posOffset>
                </wp:positionV>
                <wp:extent cx="25400" cy="228600"/>
                <wp:effectExtent b="0" l="0" r="0" t="0"/>
                <wp:wrapNone/>
                <wp:docPr id="6"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round/>
                          <a:headEnd len="lg" w="lg" type="triangle"/>
                          <a:tailEnd len="lg" w="lg" type="triangl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6159500</wp:posOffset>
                </wp:positionH>
                <wp:positionV relativeFrom="paragraph">
                  <wp:posOffset>50800</wp:posOffset>
                </wp:positionV>
                <wp:extent cx="25400" cy="228600"/>
                <wp:effectExtent b="0" l="0" r="0" t="0"/>
                <wp:wrapNone/>
                <wp:docPr id="6"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254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685800</wp:posOffset>
                </wp:positionH>
                <wp:positionV relativeFrom="paragraph">
                  <wp:posOffset>50800</wp:posOffset>
                </wp:positionV>
                <wp:extent cx="25400" cy="533400"/>
                <wp:effectExtent b="0" l="0" r="0" t="0"/>
                <wp:wrapNone/>
                <wp:docPr id="5" name=""/>
                <a:graphic>
                  <a:graphicData uri="http://schemas.microsoft.com/office/word/2010/wordprocessingShape">
                    <wps:wsp>
                      <wps:cNvCnPr/>
                      <wps:spPr>
                        <a:xfrm>
                          <a:off x="5346000" y="3513300"/>
                          <a:ext cx="0" cy="533400"/>
                        </a:xfrm>
                        <a:prstGeom prst="straightConnector1">
                          <a:avLst/>
                        </a:prstGeom>
                        <a:noFill/>
                        <a:ln cap="flat" cmpd="sng" w="9525">
                          <a:solidFill>
                            <a:srgbClr val="000000"/>
                          </a:solidFill>
                          <a:prstDash val="solid"/>
                          <a:round/>
                          <a:headEnd len="lg" w="lg" type="triangle"/>
                          <a:tailEnd len="lg" w="lg" type="triangl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685800</wp:posOffset>
                </wp:positionH>
                <wp:positionV relativeFrom="paragraph">
                  <wp:posOffset>50800</wp:posOffset>
                </wp:positionV>
                <wp:extent cx="25400" cy="533400"/>
                <wp:effectExtent b="0" l="0" r="0" t="0"/>
                <wp:wrapNone/>
                <wp:docPr id="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25400" cy="533400"/>
                        </a:xfrm>
                        <a:prstGeom prst="rect"/>
                        <a:ln/>
                      </pic:spPr>
                    </pic:pic>
                  </a:graphicData>
                </a:graphic>
              </wp:anchor>
            </w:drawing>
          </mc:Fallback>
        </mc:AlternateContent>
      </w:r>
    </w:p>
    <w:p w:rsidR="00000000" w:rsidDel="00000000" w:rsidP="00000000" w:rsidRDefault="00000000" w:rsidRPr="00000000">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sz w:val="24"/>
          <w:szCs w:val="24"/>
          <w:rtl w:val="0"/>
        </w:rPr>
        <w:tab/>
        <w:t xml:space="preserve">1”</w:t>
        <w:tab/>
        <w:tab/>
        <w:tab/>
        <w:tab/>
        <w:tab/>
      </w:r>
    </w:p>
    <w:p w:rsidR="00000000" w:rsidDel="00000000" w:rsidP="00000000" w:rsidRDefault="00000000" w:rsidRPr="00000000">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rtl w:val="0"/>
        </w:rPr>
      </w:r>
    </w:p>
    <w:p w:rsidR="00000000" w:rsidDel="00000000" w:rsidP="00000000" w:rsidRDefault="00000000" w:rsidRPr="00000000">
      <w:pPr>
        <w:widowControl w:val="0"/>
        <w:pBdr>
          <w:top w:color="000000" w:space="1" w:sz="6" w:val="single"/>
          <w:left w:color="000000" w:space="4" w:sz="6" w:val="single"/>
          <w:right w:color="000000" w:space="4" w:sz="6" w:val="single"/>
        </w:pBdr>
        <w:ind w:firstLine="720"/>
        <w:contextualSpacing w:val="0"/>
        <w:rPr>
          <w:sz w:val="24"/>
          <w:szCs w:val="24"/>
        </w:rPr>
      </w:pPr>
      <w:r w:rsidDel="00000000" w:rsidR="00000000" w:rsidRPr="00000000">
        <w:rPr>
          <w:sz w:val="24"/>
          <w:szCs w:val="24"/>
          <w:rtl w:val="0"/>
        </w:rPr>
        <w:t xml:space="preserve">Jeff Cruz</w:t>
      </w:r>
    </w:p>
    <w:p w:rsidR="00000000" w:rsidDel="00000000" w:rsidP="00000000" w:rsidRDefault="00000000" w:rsidRPr="00000000">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sz w:val="24"/>
          <w:szCs w:val="24"/>
          <w:rtl w:val="0"/>
        </w:rPr>
        <w:tab/>
        <w:tab/>
      </w:r>
    </w:p>
    <w:p w:rsidR="00000000" w:rsidDel="00000000" w:rsidP="00000000" w:rsidRDefault="00000000" w:rsidRPr="00000000">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sz w:val="24"/>
          <w:szCs w:val="24"/>
          <w:rtl w:val="0"/>
        </w:rPr>
        <w:tab/>
        <w:t xml:space="preserve">Mr. Bassett</w:t>
      </w:r>
    </w:p>
    <w:p w:rsidR="00000000" w:rsidDel="00000000" w:rsidP="00000000" w:rsidRDefault="00000000" w:rsidRPr="00000000">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-50799</wp:posOffset>
                </wp:positionH>
                <wp:positionV relativeFrom="paragraph">
                  <wp:posOffset>114300</wp:posOffset>
                </wp:positionV>
                <wp:extent cx="457200" cy="25400"/>
                <wp:effectExtent b="0" l="0" r="0" t="0"/>
                <wp:wrapNone/>
                <wp:docPr id="3" name=""/>
                <a:graphic>
                  <a:graphicData uri="http://schemas.microsoft.com/office/word/2010/wordprocessingShape">
                    <wps:wsp>
                      <wps:cNvCnPr/>
                      <wps:spPr>
                        <a:xfrm>
                          <a:off x="5117400" y="3780000"/>
                          <a:ext cx="457200" cy="0"/>
                        </a:xfrm>
                        <a:prstGeom prst="straightConnector1">
                          <a:avLst/>
                        </a:prstGeom>
                        <a:noFill/>
                        <a:ln cap="flat" cmpd="sng" w="9525">
                          <a:solidFill>
                            <a:srgbClr val="000000"/>
                          </a:solidFill>
                          <a:prstDash val="solid"/>
                          <a:round/>
                          <a:headEnd len="lg" w="lg" type="triangle"/>
                          <a:tailEnd len="lg" w="lg" type="triangl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-50799</wp:posOffset>
                </wp:positionH>
                <wp:positionV relativeFrom="paragraph">
                  <wp:posOffset>114300</wp:posOffset>
                </wp:positionV>
                <wp:extent cx="457200" cy="25400"/>
                <wp:effectExtent b="0" l="0" r="0" t="0"/>
                <wp:wrapNone/>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457200" cy="25400"/>
                        </a:xfrm>
                        <a:prstGeom prst="rect"/>
                        <a:ln/>
                      </pic:spPr>
                    </pic:pic>
                  </a:graphicData>
                </a:graphic>
              </wp:anchor>
            </w:drawing>
          </mc:Fallback>
        </mc:AlternateContent>
      </w:r>
    </w:p>
    <w:p w:rsidR="00000000" w:rsidDel="00000000" w:rsidP="00000000" w:rsidRDefault="00000000" w:rsidRPr="00000000">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sz w:val="24"/>
          <w:szCs w:val="24"/>
          <w:rtl w:val="0"/>
        </w:rPr>
        <w:t xml:space="preserve">  1”</w:t>
        <w:tab/>
        <w:t xml:space="preserve">English II            </w:t>
        <w:tab/>
      </w:r>
      <w:r w:rsidDel="00000000" w:rsidR="00000000" w:rsidRPr="00000000">
        <w:rPr>
          <w:i w:val="1"/>
          <w:sz w:val="24"/>
          <w:szCs w:val="24"/>
          <w:u w:val="single"/>
          <w:rtl w:val="0"/>
        </w:rPr>
        <w:t xml:space="preserve">(Note double-spacing throughout)</w:t>
      </w:r>
      <w:r w:rsidDel="00000000" w:rsidR="00000000" w:rsidRPr="00000000">
        <w:rPr>
          <w:rtl w:val="0"/>
        </w:rPr>
      </w:r>
    </w:p>
    <w:p w:rsidR="00000000" w:rsidDel="00000000" w:rsidP="00000000" w:rsidRDefault="00000000" w:rsidRPr="00000000">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sz w:val="24"/>
          <w:szCs w:val="24"/>
          <w:rtl w:val="0"/>
        </w:rPr>
        <w:tab/>
        <w:tab/>
      </w:r>
    </w:p>
    <w:p w:rsidR="00000000" w:rsidDel="00000000" w:rsidP="00000000" w:rsidRDefault="00000000" w:rsidRPr="00000000">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sz w:val="24"/>
          <w:szCs w:val="24"/>
          <w:rtl w:val="0"/>
        </w:rPr>
        <w:tab/>
        <w:t xml:space="preserve">6 October 2014</w:t>
        <w:tab/>
        <w:tab/>
      </w:r>
    </w:p>
    <w:p w:rsidR="00000000" w:rsidDel="00000000" w:rsidP="00000000" w:rsidRDefault="00000000" w:rsidRPr="00000000">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rtl w:val="0"/>
        </w:rPr>
      </w:r>
    </w:p>
    <w:p w:rsidR="00000000" w:rsidDel="00000000" w:rsidP="00000000" w:rsidRDefault="00000000" w:rsidRPr="00000000">
      <w:pPr>
        <w:keepNext w:val="1"/>
        <w:keepLines w:val="0"/>
        <w:widowControl w:val="0"/>
        <w:pBdr>
          <w:top w:color="000000" w:space="1" w:sz="6" w:val="single"/>
          <w:left w:color="000000" w:space="4" w:sz="6" w:val="single"/>
          <w:bottom w:space="0" w:sz="0" w:val="nil"/>
          <w:right w:color="000000" w:space="4" w:sz="6" w:val="singl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 of Light in the Political Novels of Joseph Conrad</w:t>
      </w:r>
    </w:p>
    <w:p w:rsidR="00000000" w:rsidDel="00000000" w:rsidP="00000000" w:rsidRDefault="00000000" w:rsidRPr="00000000">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sz w:val="24"/>
          <w:szCs w:val="24"/>
          <w:rtl w:val="0"/>
        </w:rPr>
        <w:tab/>
        <w:tab/>
        <w:tab/>
        <w:tab/>
        <w:tab/>
        <w:tab/>
        <w:tab/>
        <w:tab/>
        <w:tab/>
        <w:tab/>
        <w:tab/>
        <w:t xml:space="preserve">      </w:t>
      </w:r>
    </w:p>
    <w:p w:rsidR="00000000" w:rsidDel="00000000" w:rsidP="00000000" w:rsidRDefault="00000000" w:rsidRPr="00000000">
      <w:pPr>
        <w:widowControl w:val="0"/>
        <w:pBdr>
          <w:top w:color="000000" w:space="1" w:sz="6" w:val="single"/>
          <w:left w:color="000000" w:space="4" w:sz="6" w:val="single"/>
          <w:right w:color="000000" w:space="4" w:sz="6" w:val="single"/>
        </w:pBdr>
        <w:contextualSpacing w:val="0"/>
        <w:rPr>
          <w:sz w:val="24"/>
          <w:szCs w:val="24"/>
        </w:rPr>
      </w:pPr>
      <w:r w:rsidDel="00000000" w:rsidR="00000000" w:rsidRPr="00000000">
        <w:rPr>
          <w:sz w:val="24"/>
          <w:szCs w:val="24"/>
          <w:rtl w:val="0"/>
        </w:rPr>
        <w:tab/>
        <w:tab/>
        <w:t xml:space="preserve">It has been said that the political novels of Joseph Conrad are enjoyed primarily by those</w:t>
      </w:r>
    </w:p>
    <w:p w:rsidR="00000000" w:rsidDel="00000000" w:rsidP="00000000" w:rsidRDefault="00000000" w:rsidRPr="00000000">
      <w:pPr>
        <w:widowControl w:val="0"/>
        <w:pBdr>
          <w:top w:color="000000" w:space="1" w:sz="6" w:val="single"/>
          <w:left w:color="000000" w:space="4" w:sz="6" w:val="single"/>
          <w:right w:color="000000" w:space="4" w:sz="6" w:val="single"/>
        </w:pBdr>
        <w:ind w:left="0" w:firstLine="0"/>
        <w:contextualSpacing w:val="0"/>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6400800</wp:posOffset>
                </wp:positionH>
                <wp:positionV relativeFrom="paragraph">
                  <wp:posOffset>76200</wp:posOffset>
                </wp:positionV>
                <wp:extent cx="533400" cy="25400"/>
                <wp:effectExtent b="0" l="0" r="0" t="0"/>
                <wp:wrapNone/>
                <wp:docPr id="2" name=""/>
                <a:graphic>
                  <a:graphicData uri="http://schemas.microsoft.com/office/word/2010/wordprocessingShape">
                    <wps:wsp>
                      <wps:cNvCnPr/>
                      <wps:spPr>
                        <a:xfrm>
                          <a:off x="5079300" y="3780000"/>
                          <a:ext cx="533400" cy="0"/>
                        </a:xfrm>
                        <a:prstGeom prst="straightConnector1">
                          <a:avLst/>
                        </a:prstGeom>
                        <a:noFill/>
                        <a:ln cap="flat" cmpd="sng" w="9525">
                          <a:solidFill>
                            <a:srgbClr val="000000"/>
                          </a:solidFill>
                          <a:prstDash val="solid"/>
                          <a:round/>
                          <a:headEnd len="lg" w="lg" type="triangle"/>
                          <a:tailEnd len="lg" w="lg" type="triangl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6400800</wp:posOffset>
                </wp:positionH>
                <wp:positionV relativeFrom="paragraph">
                  <wp:posOffset>76200</wp:posOffset>
                </wp:positionV>
                <wp:extent cx="533400" cy="25400"/>
                <wp:effectExtent b="0" l="0" r="0" t="0"/>
                <wp:wrapNone/>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33400" cy="25400"/>
                        </a:xfrm>
                        <a:prstGeom prst="rect"/>
                        <a:ln/>
                      </pic:spPr>
                    </pic:pic>
                  </a:graphicData>
                </a:graphic>
              </wp:anchor>
            </w:drawing>
          </mc:Fallback>
        </mc:AlternateContent>
      </w:r>
    </w:p>
    <w:sectPr>
      <w:pgSz w:h="15840" w:w="12240"/>
      <w:pgMar w:bottom="1296" w:top="1296"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2268" w:hanging="288"/>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4.png"/><Relationship Id="rId9" Type="http://schemas.openxmlformats.org/officeDocument/2006/relationships/image" Target="media/image6.png"/><Relationship Id="rId5" Type="http://schemas.openxmlformats.org/officeDocument/2006/relationships/image" Target="media/image2.png"/><Relationship Id="rId6" Type="http://schemas.openxmlformats.org/officeDocument/2006/relationships/image" Target="media/image8.png"/><Relationship Id="rId7" Type="http://schemas.openxmlformats.org/officeDocument/2006/relationships/image" Target="media/image12.png"/><Relationship Id="rId8" Type="http://schemas.openxmlformats.org/officeDocument/2006/relationships/image" Target="media/image10.png"/></Relationships>
</file>